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EE0" w:rsidRPr="00321B28" w:rsidRDefault="004A2DB8" w:rsidP="00321B28">
      <w:pPr>
        <w:rPr>
          <w:rFonts w:ascii="Times New Roman" w:hAnsi="Times New Roman" w:cs="Times New Roman"/>
          <w:sz w:val="24"/>
          <w:szCs w:val="24"/>
        </w:rPr>
      </w:pPr>
      <w:r w:rsidRPr="00321B28">
        <w:rPr>
          <w:rFonts w:ascii="Times New Roman" w:hAnsi="Times New Roman" w:cs="Times New Roman"/>
          <w:b/>
          <w:sz w:val="28"/>
          <w:szCs w:val="24"/>
        </w:rPr>
        <w:t>Диспансеризация для оценки репродуктивного здоровья</w:t>
      </w:r>
      <w:r w:rsidRPr="00321B28">
        <w:rPr>
          <w:rFonts w:ascii="Times New Roman" w:hAnsi="Times New Roman" w:cs="Times New Roman"/>
          <w:sz w:val="24"/>
          <w:szCs w:val="24"/>
        </w:rPr>
        <w:br/>
      </w:r>
      <w:r w:rsidR="00F70EE0" w:rsidRPr="00321B28">
        <w:rPr>
          <w:rFonts w:ascii="Times New Roman" w:hAnsi="Times New Roman" w:cs="Times New Roman"/>
          <w:sz w:val="24"/>
          <w:szCs w:val="24"/>
        </w:rPr>
        <w:t xml:space="preserve">В целях реализации мероприятий, предусмотренных Программой государственных гарантий бесплатного оказания гражданам медицинской помощи </w:t>
      </w:r>
      <w:hyperlink r:id="rId5" w:tgtFrame="_blank" w:tooltip="https://rg.ru/2024/03/27/kak-ocenit-svoe-reproduktivnoe-zdorove-instrukciia-ot-ekspertov-sistemy-oms.html" w:history="1">
        <w:r w:rsidR="00F70EE0" w:rsidRPr="00321B28">
          <w:rPr>
            <w:rFonts w:ascii="Times New Roman" w:hAnsi="Times New Roman" w:cs="Times New Roman"/>
            <w:sz w:val="24"/>
            <w:szCs w:val="24"/>
          </w:rPr>
          <w:t>с 2024</w:t>
        </w:r>
        <w:r w:rsidRPr="00321B28">
          <w:rPr>
            <w:rFonts w:ascii="Times New Roman" w:hAnsi="Times New Roman" w:cs="Times New Roman"/>
            <w:sz w:val="24"/>
            <w:szCs w:val="24"/>
          </w:rPr>
          <w:t xml:space="preserve"> года </w:t>
        </w:r>
        <w:r w:rsidRPr="00321B28">
          <w:rPr>
            <w:rFonts w:ascii="Times New Roman" w:hAnsi="Times New Roman" w:cs="Times New Roman"/>
            <w:b/>
            <w:bCs/>
            <w:sz w:val="24"/>
            <w:szCs w:val="24"/>
          </w:rPr>
          <w:t>в диспансеризацию</w:t>
        </w:r>
        <w:r w:rsidRPr="00321B28">
          <w:rPr>
            <w:rFonts w:ascii="Times New Roman" w:hAnsi="Times New Roman" w:cs="Times New Roman"/>
            <w:sz w:val="24"/>
            <w:szCs w:val="24"/>
          </w:rPr>
          <w:t xml:space="preserve"> включили обследования мужчин и женщин для оценки репродуктивного здоровья. </w:t>
        </w:r>
      </w:hyperlink>
      <w:r w:rsidR="00F70EE0" w:rsidRPr="00321B28">
        <w:rPr>
          <w:rFonts w:ascii="Times New Roman" w:hAnsi="Times New Roman" w:cs="Times New Roman"/>
          <w:sz w:val="24"/>
          <w:szCs w:val="24"/>
        </w:rPr>
        <w:br/>
      </w:r>
      <w:r w:rsidR="00321B28">
        <w:rPr>
          <w:rFonts w:ascii="Times New Roman" w:hAnsi="Times New Roman" w:cs="Times New Roman"/>
          <w:sz w:val="24"/>
          <w:szCs w:val="24"/>
        </w:rPr>
        <w:t>О</w:t>
      </w:r>
      <w:r w:rsidR="00321B28" w:rsidRPr="00321B28">
        <w:rPr>
          <w:rFonts w:ascii="Times New Roman" w:hAnsi="Times New Roman" w:cs="Times New Roman"/>
          <w:sz w:val="24"/>
          <w:szCs w:val="24"/>
        </w:rPr>
        <w:t>писание основных методов обследования мужчины и женщины репродуктивного возраста в рамках диспансеризации</w:t>
      </w:r>
      <w:r w:rsidR="00321B28">
        <w:rPr>
          <w:rFonts w:ascii="Times New Roman" w:hAnsi="Times New Roman" w:cs="Times New Roman"/>
          <w:sz w:val="24"/>
          <w:szCs w:val="24"/>
        </w:rPr>
        <w:t xml:space="preserve"> в</w:t>
      </w:r>
      <w:r w:rsidR="00321B28" w:rsidRPr="00321B28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tgtFrame="_blank" w:tooltip="https://rulaws.ru/acts/Pismo-Minzdrava-Rossii-ot-08.04.2024-N-17-6_I_2-6434/" w:history="1">
        <w:r w:rsidR="00F70EE0" w:rsidRPr="00321B28">
          <w:rPr>
            <w:rStyle w:val="a3"/>
            <w:rFonts w:ascii="Times New Roman" w:hAnsi="Times New Roman" w:cs="Times New Roman"/>
            <w:sz w:val="24"/>
            <w:szCs w:val="24"/>
          </w:rPr>
          <w:t>Письм</w:t>
        </w:r>
        <w:r w:rsidR="00321B28">
          <w:rPr>
            <w:rStyle w:val="a3"/>
            <w:rFonts w:ascii="Times New Roman" w:hAnsi="Times New Roman" w:cs="Times New Roman"/>
            <w:sz w:val="24"/>
            <w:szCs w:val="24"/>
          </w:rPr>
          <w:t>е</w:t>
        </w:r>
        <w:r w:rsidR="00F70EE0" w:rsidRPr="00321B28">
          <w:rPr>
            <w:rStyle w:val="a3"/>
            <w:rFonts w:ascii="Times New Roman" w:hAnsi="Times New Roman" w:cs="Times New Roman"/>
            <w:sz w:val="24"/>
            <w:szCs w:val="24"/>
          </w:rPr>
          <w:t xml:space="preserve"> Министерств</w:t>
        </w:r>
        <w:r w:rsidR="00321B28">
          <w:rPr>
            <w:rStyle w:val="a3"/>
            <w:rFonts w:ascii="Times New Roman" w:hAnsi="Times New Roman" w:cs="Times New Roman"/>
            <w:sz w:val="24"/>
            <w:szCs w:val="24"/>
          </w:rPr>
          <w:t>а</w:t>
        </w:r>
        <w:r w:rsidR="00F70EE0" w:rsidRPr="00321B28">
          <w:rPr>
            <w:rStyle w:val="a3"/>
            <w:rFonts w:ascii="Times New Roman" w:hAnsi="Times New Roman" w:cs="Times New Roman"/>
            <w:sz w:val="24"/>
            <w:szCs w:val="24"/>
          </w:rPr>
          <w:t xml:space="preserve"> здравоохранения РФ от 8 апреля 2024 г. N 17-6/И/2-6434</w:t>
        </w:r>
      </w:hyperlink>
      <w:r w:rsidR="00F70EE0" w:rsidRPr="00321B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EE0" w:rsidRPr="00321B28" w:rsidRDefault="00F70EE0" w:rsidP="00321B28">
      <w:pPr>
        <w:rPr>
          <w:rFonts w:ascii="Times New Roman" w:hAnsi="Times New Roman" w:cs="Times New Roman"/>
          <w:b/>
          <w:sz w:val="24"/>
          <w:szCs w:val="24"/>
        </w:rPr>
      </w:pPr>
      <w:r w:rsidRPr="00321B28">
        <w:rPr>
          <w:rFonts w:ascii="Times New Roman" w:hAnsi="Times New Roman" w:cs="Times New Roman"/>
          <w:b/>
          <w:sz w:val="24"/>
          <w:szCs w:val="24"/>
        </w:rPr>
        <w:t>С какой целью проводится?</w:t>
      </w:r>
    </w:p>
    <w:p w:rsidR="00F70EE0" w:rsidRPr="00321B28" w:rsidRDefault="00F70EE0" w:rsidP="00321B28">
      <w:pPr>
        <w:rPr>
          <w:rFonts w:ascii="Times New Roman" w:hAnsi="Times New Roman" w:cs="Times New Roman"/>
          <w:sz w:val="24"/>
          <w:szCs w:val="24"/>
        </w:rPr>
      </w:pPr>
      <w:r w:rsidRPr="00321B28">
        <w:rPr>
          <w:rFonts w:ascii="Times New Roman" w:hAnsi="Times New Roman" w:cs="Times New Roman"/>
          <w:sz w:val="24"/>
          <w:szCs w:val="24"/>
        </w:rPr>
        <w:t xml:space="preserve">Раннее </w:t>
      </w:r>
      <w:r w:rsidR="004A2DB8" w:rsidRPr="00321B28">
        <w:rPr>
          <w:rFonts w:ascii="Times New Roman" w:hAnsi="Times New Roman" w:cs="Times New Roman"/>
          <w:sz w:val="24"/>
          <w:szCs w:val="24"/>
        </w:rPr>
        <w:t xml:space="preserve"> выяв</w:t>
      </w:r>
      <w:r w:rsidRPr="00321B28">
        <w:rPr>
          <w:rFonts w:ascii="Times New Roman" w:hAnsi="Times New Roman" w:cs="Times New Roman"/>
          <w:sz w:val="24"/>
          <w:szCs w:val="24"/>
        </w:rPr>
        <w:t>ление</w:t>
      </w:r>
      <w:r w:rsidR="004A2DB8" w:rsidRPr="00321B28">
        <w:rPr>
          <w:rFonts w:ascii="Times New Roman" w:hAnsi="Times New Roman" w:cs="Times New Roman"/>
          <w:sz w:val="24"/>
          <w:szCs w:val="24"/>
        </w:rPr>
        <w:t xml:space="preserve"> заболевани</w:t>
      </w:r>
      <w:r w:rsidRPr="00321B28">
        <w:rPr>
          <w:rFonts w:ascii="Times New Roman" w:hAnsi="Times New Roman" w:cs="Times New Roman"/>
          <w:sz w:val="24"/>
          <w:szCs w:val="24"/>
        </w:rPr>
        <w:t>й</w:t>
      </w:r>
      <w:r w:rsidR="004A2DB8" w:rsidRPr="00321B28">
        <w:rPr>
          <w:rFonts w:ascii="Times New Roman" w:hAnsi="Times New Roman" w:cs="Times New Roman"/>
          <w:sz w:val="24"/>
          <w:szCs w:val="24"/>
        </w:rPr>
        <w:t xml:space="preserve"> или состояни</w:t>
      </w:r>
      <w:r w:rsidRPr="00321B28">
        <w:rPr>
          <w:rFonts w:ascii="Times New Roman" w:hAnsi="Times New Roman" w:cs="Times New Roman"/>
          <w:sz w:val="24"/>
          <w:szCs w:val="24"/>
        </w:rPr>
        <w:t>й</w:t>
      </w:r>
      <w:r w:rsidR="004A2DB8" w:rsidRPr="00321B28">
        <w:rPr>
          <w:rFonts w:ascii="Times New Roman" w:hAnsi="Times New Roman" w:cs="Times New Roman"/>
          <w:sz w:val="24"/>
          <w:szCs w:val="24"/>
        </w:rPr>
        <w:t>, которые могут негативно повлиять на способность к зачатию или последующее течение беременности</w:t>
      </w:r>
      <w:r w:rsidRPr="00321B28">
        <w:rPr>
          <w:rFonts w:ascii="Times New Roman" w:hAnsi="Times New Roman" w:cs="Times New Roman"/>
          <w:sz w:val="24"/>
          <w:szCs w:val="24"/>
        </w:rPr>
        <w:t>, а также определение групп здоровья и выработки рекомендаций для пациентов, а также определение групп здоровья и выработки рекомендаций для пациентов.</w:t>
      </w:r>
    </w:p>
    <w:p w:rsidR="006E1857" w:rsidRPr="00321B28" w:rsidRDefault="00F70EE0" w:rsidP="00321B28">
      <w:pPr>
        <w:rPr>
          <w:rFonts w:ascii="Times New Roman" w:hAnsi="Times New Roman" w:cs="Times New Roman"/>
          <w:sz w:val="24"/>
          <w:szCs w:val="24"/>
        </w:rPr>
      </w:pPr>
      <w:r w:rsidRPr="00321B28">
        <w:rPr>
          <w:rStyle w:val="h2"/>
          <w:rFonts w:ascii="Times New Roman" w:hAnsi="Times New Roman" w:cs="Times New Roman"/>
          <w:b/>
          <w:sz w:val="24"/>
          <w:szCs w:val="24"/>
        </w:rPr>
        <w:t>Где и как проводится?</w:t>
      </w:r>
      <w:r w:rsidR="004A2DB8" w:rsidRPr="00321B28">
        <w:rPr>
          <w:rFonts w:ascii="Times New Roman" w:hAnsi="Times New Roman" w:cs="Times New Roman"/>
          <w:b/>
          <w:sz w:val="24"/>
          <w:szCs w:val="24"/>
        </w:rPr>
        <w:br/>
      </w:r>
      <w:r w:rsidRPr="00321B28">
        <w:rPr>
          <w:rFonts w:ascii="Times New Roman" w:hAnsi="Times New Roman" w:cs="Times New Roman"/>
          <w:sz w:val="24"/>
          <w:szCs w:val="24"/>
        </w:rPr>
        <w:t>Исследования репродуктивного здоровья проводятся в рамках диспансеризации, бесплатно за счет средств ОМС. Обследование можно пройти в поликлинике, в которой гражданин получает первичную медико-санитарную помощь.</w:t>
      </w:r>
    </w:p>
    <w:p w:rsidR="00F70EE0" w:rsidRPr="00321B28" w:rsidRDefault="00F70EE0" w:rsidP="00321B28">
      <w:pPr>
        <w:rPr>
          <w:rStyle w:val="h2"/>
          <w:rFonts w:ascii="Times New Roman" w:hAnsi="Times New Roman" w:cs="Times New Roman"/>
          <w:b/>
          <w:sz w:val="24"/>
          <w:szCs w:val="24"/>
        </w:rPr>
      </w:pPr>
      <w:r w:rsidRPr="00321B28">
        <w:rPr>
          <w:rStyle w:val="h2"/>
          <w:rFonts w:ascii="Times New Roman" w:hAnsi="Times New Roman" w:cs="Times New Roman"/>
          <w:b/>
          <w:sz w:val="24"/>
          <w:szCs w:val="24"/>
        </w:rPr>
        <w:t>Какие документы необходимы?</w:t>
      </w:r>
    </w:p>
    <w:p w:rsidR="00F70EE0" w:rsidRPr="00321B28" w:rsidRDefault="00F70EE0" w:rsidP="00321B28">
      <w:pPr>
        <w:rPr>
          <w:rFonts w:ascii="Times New Roman" w:hAnsi="Times New Roman" w:cs="Times New Roman"/>
          <w:b/>
          <w:sz w:val="24"/>
          <w:szCs w:val="24"/>
        </w:rPr>
      </w:pPr>
      <w:r w:rsidRPr="00321B28">
        <w:rPr>
          <w:rFonts w:ascii="Times New Roman" w:hAnsi="Times New Roman" w:cs="Times New Roman"/>
          <w:sz w:val="24"/>
          <w:szCs w:val="24"/>
        </w:rPr>
        <w:t>Документ, удостоверяющий личность и полис ОМС.</w:t>
      </w:r>
      <w:r w:rsidRPr="00321B28">
        <w:rPr>
          <w:rFonts w:ascii="Times New Roman" w:hAnsi="Times New Roman" w:cs="Times New Roman"/>
          <w:sz w:val="24"/>
          <w:szCs w:val="24"/>
        </w:rPr>
        <w:br/>
      </w:r>
      <w:r w:rsidRPr="00321B28">
        <w:rPr>
          <w:rFonts w:ascii="Times New Roman" w:hAnsi="Times New Roman" w:cs="Times New Roman"/>
          <w:sz w:val="24"/>
          <w:szCs w:val="24"/>
        </w:rPr>
        <w:br/>
      </w:r>
      <w:r w:rsidRPr="00321B28">
        <w:rPr>
          <w:rFonts w:ascii="Times New Roman" w:hAnsi="Times New Roman" w:cs="Times New Roman"/>
          <w:b/>
          <w:sz w:val="24"/>
          <w:szCs w:val="24"/>
        </w:rPr>
        <w:t>Какие исследования включены в оценку репродуктивного здоровья?</w:t>
      </w:r>
    </w:p>
    <w:p w:rsidR="00F70EE0" w:rsidRPr="00F70EE0" w:rsidRDefault="00F70EE0" w:rsidP="00321B2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E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этап диспансеризации по оценке репродуктивного здоровья позволяет врачу поставить предварительный диагноз, чтобы затем подтвердить или опровергнуть его с помощью дальнейшей диагностики, как инструментальной, так и лабораторной.</w:t>
      </w:r>
    </w:p>
    <w:p w:rsidR="00F70EE0" w:rsidRPr="00321B28" w:rsidRDefault="00F70EE0" w:rsidP="00321B2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E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этап диспансеризации по оценке репродуктивного здоровья включает:</w:t>
      </w:r>
    </w:p>
    <w:p w:rsidR="00321B28" w:rsidRPr="00F70EE0" w:rsidRDefault="00321B28" w:rsidP="00321B2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B2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женщин:</w:t>
      </w:r>
    </w:p>
    <w:p w:rsidR="00F70EE0" w:rsidRPr="00F70EE0" w:rsidRDefault="00F70EE0" w:rsidP="00321B2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 акушером-гинекологом;</w:t>
      </w:r>
    </w:p>
    <w:p w:rsidR="00F70EE0" w:rsidRPr="00F70EE0" w:rsidRDefault="00F70EE0" w:rsidP="00321B2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E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Пальпация молочных желез;</w:t>
      </w:r>
    </w:p>
    <w:p w:rsidR="00F70EE0" w:rsidRPr="00F70EE0" w:rsidRDefault="00F70EE0" w:rsidP="00321B2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 шейки матки с забором материала на исследование;</w:t>
      </w:r>
    </w:p>
    <w:p w:rsidR="00F70EE0" w:rsidRPr="00F70EE0" w:rsidRDefault="00F70EE0" w:rsidP="00321B2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E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Микроскопическое исследование влагалищных мазков;</w:t>
      </w:r>
    </w:p>
    <w:p w:rsidR="00F70EE0" w:rsidRPr="00F70EE0" w:rsidRDefault="00F70EE0" w:rsidP="00321B2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E0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Цитологическое исследование мазка с поверхности шейки матки и цервикального канала;</w:t>
      </w:r>
    </w:p>
    <w:p w:rsidR="00F70EE0" w:rsidRPr="00F70EE0" w:rsidRDefault="00F70EE0" w:rsidP="00321B2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E0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возрасте 18 - 29 лет - лабораторные исследования мазков в целях выявления возбудителей инфекционных заболеваний органов малого таза.</w:t>
      </w:r>
    </w:p>
    <w:p w:rsidR="00F70EE0" w:rsidRPr="00F70EE0" w:rsidRDefault="00F70EE0" w:rsidP="00321B2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репродуктивном скрининге добавлен мазок на инфекционные заболевания, в том числе, передающиеся половым путем (ЗППП). </w:t>
      </w:r>
    </w:p>
    <w:p w:rsidR="00321B28" w:rsidRPr="00321B28" w:rsidRDefault="00F70EE0" w:rsidP="00321B2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E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мужчин</w:t>
      </w:r>
      <w:r w:rsidR="00321B28" w:rsidRPr="00321B2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70EE0" w:rsidRPr="00321B28" w:rsidRDefault="00F70EE0" w:rsidP="00321B28">
      <w:pPr>
        <w:pStyle w:val="a6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B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321B28" w:rsidRPr="00321B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21B2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 врачом-урологом (при его отсутствии врачом-хирургом, прошедшим подготовку по вопросам репродуктивного здоровья у мужчин).</w:t>
      </w:r>
    </w:p>
    <w:p w:rsidR="00F70EE0" w:rsidRPr="00F70EE0" w:rsidRDefault="00F70EE0" w:rsidP="00321B2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врачи найдут какие-то отклонения от нормы, мужчины и женщины будут направлены на </w:t>
      </w:r>
      <w:r w:rsidR="00321B28" w:rsidRPr="00321B28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этап</w:t>
      </w:r>
      <w:r w:rsidRPr="00F70E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0EE0" w:rsidRPr="00F70EE0" w:rsidRDefault="00F70EE0" w:rsidP="00321B2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0E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этап диспансеризации</w:t>
      </w:r>
    </w:p>
    <w:p w:rsidR="00F70EE0" w:rsidRPr="00F70EE0" w:rsidRDefault="00F70EE0" w:rsidP="00321B2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втором этапе диспансеризации проводятся следующие исследования:</w:t>
      </w:r>
    </w:p>
    <w:p w:rsidR="00F70EE0" w:rsidRPr="00F70EE0" w:rsidRDefault="00F70EE0" w:rsidP="00321B2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E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женщин:</w:t>
      </w:r>
    </w:p>
    <w:p w:rsidR="00F70EE0" w:rsidRPr="00F70EE0" w:rsidRDefault="00F70EE0" w:rsidP="00321B2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E0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возрасте 30 - 49 лет - лабораторные исследования мазков в целях выявления возбудителей инфекционных заболеваний органов малого таза методом ПЦР;</w:t>
      </w:r>
    </w:p>
    <w:p w:rsidR="00F70EE0" w:rsidRPr="00F70EE0" w:rsidRDefault="00F70EE0" w:rsidP="00321B2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E0">
        <w:rPr>
          <w:rFonts w:ascii="Times New Roman" w:eastAsia="Times New Roman" w:hAnsi="Times New Roman" w:cs="Times New Roman"/>
          <w:sz w:val="24"/>
          <w:szCs w:val="24"/>
          <w:lang w:eastAsia="ru-RU"/>
        </w:rPr>
        <w:t>УЗИ органов малого таза в начале или середине менструального цикла;</w:t>
      </w:r>
    </w:p>
    <w:p w:rsidR="00F70EE0" w:rsidRPr="00F70EE0" w:rsidRDefault="00F70EE0" w:rsidP="00321B2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E0">
        <w:rPr>
          <w:rFonts w:ascii="Times New Roman" w:eastAsia="Times New Roman" w:hAnsi="Times New Roman" w:cs="Times New Roman"/>
          <w:sz w:val="24"/>
          <w:szCs w:val="24"/>
          <w:lang w:eastAsia="ru-RU"/>
        </w:rPr>
        <w:t>УЗИ молочных желез;</w:t>
      </w:r>
    </w:p>
    <w:p w:rsidR="00F70EE0" w:rsidRPr="00F70EE0" w:rsidRDefault="00F70EE0" w:rsidP="00321B2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Повторный осмотр акушером-гинекологом.</w:t>
      </w:r>
    </w:p>
    <w:p w:rsidR="00F70EE0" w:rsidRPr="00F70EE0" w:rsidRDefault="00F70EE0" w:rsidP="00321B2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E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мужчин:</w:t>
      </w:r>
    </w:p>
    <w:p w:rsidR="00F70EE0" w:rsidRPr="00F70EE0" w:rsidRDefault="00F70EE0" w:rsidP="00321B2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Спермограмма;</w:t>
      </w:r>
    </w:p>
    <w:p w:rsidR="00F70EE0" w:rsidRPr="00F70EE0" w:rsidRDefault="00F70EE0" w:rsidP="00321B2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E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Микроскопическое исследование микрофлоры или проведение лабораторных исследований для выявления возбудителей инфекционных заболеваний органов малого таза методом ПЦР;</w:t>
      </w:r>
    </w:p>
    <w:p w:rsidR="00F70EE0" w:rsidRPr="00F70EE0" w:rsidRDefault="00F70EE0" w:rsidP="00321B2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E0">
        <w:rPr>
          <w:rFonts w:ascii="Times New Roman" w:eastAsia="Times New Roman" w:hAnsi="Times New Roman" w:cs="Times New Roman"/>
          <w:sz w:val="24"/>
          <w:szCs w:val="24"/>
          <w:lang w:eastAsia="ru-RU"/>
        </w:rPr>
        <w:t>УЗИ предстательной железы и органов мошонки;</w:t>
      </w:r>
    </w:p>
    <w:p w:rsidR="00F70EE0" w:rsidRPr="00F70EE0" w:rsidRDefault="00F70EE0" w:rsidP="00321B2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Повторный прием (осмотр) врачом-урологом (или хирургом).</w:t>
      </w:r>
    </w:p>
    <w:p w:rsidR="00F70EE0" w:rsidRPr="00321B28" w:rsidRDefault="00F70EE0" w:rsidP="00321B28">
      <w:pPr>
        <w:rPr>
          <w:rFonts w:ascii="Times New Roman" w:hAnsi="Times New Roman" w:cs="Times New Roman"/>
          <w:b/>
          <w:sz w:val="24"/>
          <w:szCs w:val="24"/>
        </w:rPr>
      </w:pPr>
    </w:p>
    <w:p w:rsidR="00F70EE0" w:rsidRPr="00321B28" w:rsidRDefault="00F70EE0" w:rsidP="00321B28">
      <w:pPr>
        <w:rPr>
          <w:rFonts w:ascii="Times New Roman" w:hAnsi="Times New Roman" w:cs="Times New Roman"/>
          <w:b/>
          <w:sz w:val="24"/>
          <w:szCs w:val="24"/>
        </w:rPr>
      </w:pPr>
    </w:p>
    <w:sectPr w:rsidR="00F70EE0" w:rsidRPr="00321B28" w:rsidSect="006E1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5035"/>
    <w:multiLevelType w:val="hybridMultilevel"/>
    <w:tmpl w:val="9C1C7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F48FC"/>
    <w:multiLevelType w:val="multilevel"/>
    <w:tmpl w:val="453EE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B16B68"/>
    <w:multiLevelType w:val="multilevel"/>
    <w:tmpl w:val="8FE84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611272"/>
    <w:multiLevelType w:val="multilevel"/>
    <w:tmpl w:val="AAB21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4A2DB8"/>
    <w:rsid w:val="00105183"/>
    <w:rsid w:val="00321B28"/>
    <w:rsid w:val="003F7B3E"/>
    <w:rsid w:val="004A2DB8"/>
    <w:rsid w:val="00583549"/>
    <w:rsid w:val="00592492"/>
    <w:rsid w:val="006E1857"/>
    <w:rsid w:val="008C3F38"/>
    <w:rsid w:val="00B46F70"/>
    <w:rsid w:val="00B839F1"/>
    <w:rsid w:val="00C0514B"/>
    <w:rsid w:val="00F70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57"/>
  </w:style>
  <w:style w:type="paragraph" w:styleId="3">
    <w:name w:val="heading 3"/>
    <w:basedOn w:val="a"/>
    <w:link w:val="30"/>
    <w:uiPriority w:val="9"/>
    <w:qFormat/>
    <w:rsid w:val="00F70E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2DB8"/>
    <w:rPr>
      <w:color w:val="0000FF"/>
      <w:u w:val="single"/>
    </w:rPr>
  </w:style>
  <w:style w:type="character" w:styleId="a4">
    <w:name w:val="Strong"/>
    <w:basedOn w:val="a0"/>
    <w:uiPriority w:val="22"/>
    <w:qFormat/>
    <w:rsid w:val="004A2DB8"/>
    <w:rPr>
      <w:b/>
      <w:bCs/>
    </w:rPr>
  </w:style>
  <w:style w:type="character" w:customStyle="1" w:styleId="h2">
    <w:name w:val="h2"/>
    <w:basedOn w:val="a0"/>
    <w:rsid w:val="00F70EE0"/>
  </w:style>
  <w:style w:type="character" w:customStyle="1" w:styleId="30">
    <w:name w:val="Заголовок 3 Знак"/>
    <w:basedOn w:val="a0"/>
    <w:link w:val="3"/>
    <w:uiPriority w:val="9"/>
    <w:rsid w:val="00F70E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F70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21B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6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laws.ru/acts/Pismo-Minzdrava-Rossii-ot-08.04.2024-N-17-6_I_2-6434/" TargetMode="External"/><Relationship Id="rId5" Type="http://schemas.openxmlformats.org/officeDocument/2006/relationships/hyperlink" Target="https://rg.ru/2024/03/27/kak-ocenit-svoe-reproduktivnoe-zdorove-instrukciia-ot-ekspertov-sistemy-om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2024-05-02T10:55:00Z</dcterms:created>
  <dcterms:modified xsi:type="dcterms:W3CDTF">2024-05-02T11:22:00Z</dcterms:modified>
</cp:coreProperties>
</file>